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82898" cy="114776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2898" cy="1147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October 22, 2025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7:36 PM</w:t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2"/>
          <w:szCs w:val="22"/>
          <w:rtl w:val="0"/>
        </w:rPr>
        <w:t xml:space="preserve">McCarty, Dougherty, Farrell, Morrison, Madden, Campbell, Super, Hickman</w:t>
      </w:r>
      <w:r w:rsidDel="00000000" w:rsidR="00000000" w:rsidRPr="00000000">
        <w:rPr>
          <w:rFonts w:ascii="Nunito" w:cs="Nunito" w:eastAsia="Nunito" w:hAnsi="Nunito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Aug 28,  2025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-Campbell, 2nd Morrison, All in Favor</w:t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emailed; </w:t>
      </w:r>
    </w:p>
    <w:p w:rsidR="00000000" w:rsidDel="00000000" w:rsidP="00000000" w:rsidRDefault="00000000" w:rsidRPr="00000000" w14:paraId="00000011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-going well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Trainer -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One trainer quit, Fala took over team </w:t>
      </w:r>
    </w:p>
    <w:p w:rsidR="00000000" w:rsidDel="00000000" w:rsidP="00000000" w:rsidRDefault="00000000" w:rsidRPr="00000000" w14:paraId="00000012">
      <w:pPr>
        <w:spacing w:before="0" w:lineRule="auto"/>
        <w:ind w:left="18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numbers are good; teams doing well</w:t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 SJ Cup Rage is accepted and won both games, moving on to semifinals </w:t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Ockie: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waiting for report</w:t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00"/>
          <w:rtl w:val="0"/>
        </w:rPr>
        <w:t xml:space="preserve">Informal Discussion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color w:val="0000ff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8:02PM -Campbell. 2nd Morrison,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270" w:top="270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